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06E9" w14:textId="2564E0A8" w:rsidR="000E3992" w:rsidRPr="00E00104" w:rsidRDefault="009976CB" w:rsidP="000E39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2383607"/>
      <w:bookmarkStart w:id="1" w:name="_Hlk130302757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แบบฟอร์มเสนอ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/>
          <w:b/>
          <w:bCs/>
          <w:sz w:val="32"/>
          <w:szCs w:val="32"/>
        </w:rPr>
        <w:t>OBEM</w:t>
      </w:r>
      <w:bookmarkEnd w:id="1"/>
      <w:r w:rsidR="000E3992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0E3992" w:rsidRPr="00E00104">
        <w:rPr>
          <w:rFonts w:ascii="TH SarabunPSK" w:hAnsi="TH SarabunPSK" w:cs="TH SarabunPSK"/>
          <w:b/>
          <w:bCs/>
          <w:sz w:val="32"/>
          <w:szCs w:val="32"/>
        </w:rPr>
        <w:t xml:space="preserve"> Non</w:t>
      </w:r>
      <w:r w:rsidR="000E3992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E3992" w:rsidRPr="00E00104">
        <w:rPr>
          <w:rFonts w:ascii="TH SarabunPSK" w:hAnsi="TH SarabunPSK" w:cs="TH SarabunPSK"/>
          <w:b/>
          <w:bCs/>
          <w:sz w:val="32"/>
          <w:szCs w:val="32"/>
        </w:rPr>
        <w:t>degree</w:t>
      </w:r>
      <w:bookmarkEnd w:id="0"/>
    </w:p>
    <w:p w14:paraId="5BF77B65" w14:textId="5FD7EDD9" w:rsidR="00117F81" w:rsidRDefault="00117F81" w:rsidP="000E39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โครงการ 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14:paraId="3F26DACE" w14:textId="5E22111D" w:rsidR="000E3992" w:rsidRPr="00E00104" w:rsidRDefault="000E3992" w:rsidP="000E39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0A4F996" w14:textId="719A5492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ข้อมูลทั่วไปของ</w:t>
      </w:r>
      <w:r w:rsidR="009976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 w:rsidR="009976CB">
        <w:rPr>
          <w:rFonts w:ascii="TH SarabunPSK" w:hAnsi="TH SarabunPSK" w:cs="TH SarabunPSK"/>
          <w:b/>
          <w:bCs/>
          <w:sz w:val="32"/>
          <w:szCs w:val="32"/>
        </w:rPr>
        <w:t>OBEM</w:t>
      </w:r>
    </w:p>
    <w:p w14:paraId="6407C6C8" w14:textId="6EFC53DC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9976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 w:rsidR="009976CB">
        <w:rPr>
          <w:rFonts w:ascii="TH SarabunPSK" w:hAnsi="TH SarabunPSK" w:cs="TH SarabunPSK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eastAsia="Sarabun" w:hAnsi="TH SarabunPSK" w:cs="TH SarabunPSK" w:hint="cs"/>
          <w:b/>
          <w:sz w:val="32"/>
          <w:szCs w:val="32"/>
          <w:cs/>
        </w:rPr>
        <w:t>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992" w:rsidRPr="00E00104" w14:paraId="59A65154" w14:textId="77777777" w:rsidTr="00122509">
        <w:trPr>
          <w:trHeight w:val="768"/>
        </w:trPr>
        <w:tc>
          <w:tcPr>
            <w:tcW w:w="9350" w:type="dxa"/>
            <w:vAlign w:val="center"/>
          </w:tcPr>
          <w:p w14:paraId="1961D7F3" w14:textId="5DA2E628" w:rsidR="000E3992" w:rsidRPr="00E00104" w:rsidRDefault="000E3992" w:rsidP="000E3992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31"/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สามารถกำหนดรหัสของ</w:t>
            </w:r>
            <w:r w:rsidR="009976CB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  <w:lang w:bidi="th-TH"/>
              </w:rPr>
              <w:t xml:space="preserve">รายวิชารูปแบบ </w:t>
            </w:r>
            <w:r w:rsidR="009976CB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OBEM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 โดยใช้ ตัวอักษรภาษาอังกฤษ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3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 ตัว ตามด้วยตัวเลข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3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 ตัว และชุดตัวเลขของกลุ่ม</w:t>
            </w:r>
            <w:r w:rsidR="009976CB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  <w:lang w:bidi="th-TH"/>
              </w:rPr>
              <w:t xml:space="preserve">รายวิชารูปแบบ </w:t>
            </w:r>
            <w:r w:rsidR="009976CB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OBEM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นั้น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01 02 03……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(ยกตัวอย่างเช่น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EDS16801 , EDS16802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หรือ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EDS22300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เป็นต้น)</w:t>
            </w:r>
          </w:p>
        </w:tc>
      </w:tr>
    </w:tbl>
    <w:p w14:paraId="5C8AEB5D" w14:textId="77777777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74458C" w14:textId="23305439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กลุ่มของ</w:t>
      </w:r>
      <w:r w:rsidR="009976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 w:rsidR="009976CB">
        <w:rPr>
          <w:rFonts w:ascii="TH SarabunPSK" w:hAnsi="TH SarabunPSK" w:cs="TH SarabunPSK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F9CE1E0" w14:textId="77777777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</w:t>
      </w:r>
      <w:r w:rsidRPr="00E00104">
        <w:rPr>
          <w:rFonts w:ascii="TH SarabunPSK" w:hAnsi="TH SarabunPSK" w:cs="TH SarabunPSK"/>
          <w:sz w:val="32"/>
          <w:szCs w:val="32"/>
        </w:rPr>
        <w:t xml:space="preserve"> 1: …………………………………………………………………..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923C4C" w14:textId="77777777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</w:t>
      </w:r>
      <w:r w:rsidRPr="00E00104">
        <w:rPr>
          <w:rFonts w:ascii="TH SarabunPSK" w:hAnsi="TH SarabunPSK" w:cs="TH SarabunPSK"/>
          <w:sz w:val="32"/>
          <w:szCs w:val="32"/>
        </w:rPr>
        <w:t xml:space="preserve"> 2: …………………………………………………………………..</w:t>
      </w:r>
    </w:p>
    <w:p w14:paraId="451FF511" w14:textId="77777777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</w:rPr>
        <w:t>3: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3E30BC4" w14:textId="77777777" w:rsidR="000E3992" w:rsidRPr="005B0683" w:rsidRDefault="000E3992" w:rsidP="000E39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8475617" w14:textId="1887421D" w:rsidR="000E3992" w:rsidRPr="00E00104" w:rsidRDefault="000E3992" w:rsidP="000E3992">
      <w:pPr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ชื่อ</w:t>
      </w:r>
      <w:r w:rsidR="009976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รายวิชารูปแบบ </w:t>
      </w:r>
      <w:r w:rsidR="009976CB">
        <w:rPr>
          <w:rFonts w:ascii="TH SarabunPSK" w:hAnsi="TH SarabunPSK" w:cs="TH SarabunPSK" w:hint="cs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ภาษาไท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</w:t>
      </w:r>
    </w:p>
    <w:p w14:paraId="03BE7BD0" w14:textId="77777777" w:rsidR="000E3992" w:rsidRPr="00E00104" w:rsidRDefault="000E3992" w:rsidP="000E3992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…………………….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992" w:rsidRPr="00E00104" w14:paraId="6F1BB8AB" w14:textId="77777777" w:rsidTr="00122509">
        <w:trPr>
          <w:trHeight w:val="1463"/>
        </w:trPr>
        <w:tc>
          <w:tcPr>
            <w:tcW w:w="9350" w:type="dxa"/>
            <w:vAlign w:val="center"/>
          </w:tcPr>
          <w:p w14:paraId="3DA08AAB" w14:textId="557D410B" w:rsidR="000E3992" w:rsidRPr="00E00104" w:rsidRDefault="000E3992" w:rsidP="00122509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  <w:cs/>
              </w:rPr>
              <w:t>การระบุชื่อ</w:t>
            </w:r>
            <w:r w:rsidR="009976CB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 w:rsidR="009976CB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 </w:t>
            </w:r>
          </w:p>
          <w:p w14:paraId="52F48D20" w14:textId="77777777" w:rsidR="000E3992" w:rsidRPr="00E00104" w:rsidRDefault="000E3992" w:rsidP="000E399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31"/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ต้องสะท้อนถึง “การทำให้เกิดความรู้ ทักษะกับผู้เรียน โดยเน้นถึงความสำคัญ ความจำเป็นของเนื้อหา หรือสมรรถนะ </w:t>
            </w:r>
          </w:p>
          <w:p w14:paraId="0AD6D7A6" w14:textId="77777777" w:rsidR="000E3992" w:rsidRPr="00E00104" w:rsidRDefault="000E3992" w:rsidP="000E399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31"/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เขียนให้กระชับได้ใจความ ตัวอย่างเช่น ช่องทางการออมและการลงทุนในศตวรรษที่ </w:t>
            </w:r>
            <w:r w:rsidRPr="00E00104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>21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, การคิดเชิงออกแบบในธุรกิจการเงินการธนาคาร, การออกแบบหุ่นยนต์ไร้คนขับในโรงงานการอุตสาหกรรม เป็นต้น</w:t>
            </w:r>
          </w:p>
        </w:tc>
      </w:tr>
    </w:tbl>
    <w:p w14:paraId="15886F43" w14:textId="77777777" w:rsidR="000E3992" w:rsidRPr="00E00104" w:rsidRDefault="000E3992" w:rsidP="000E3992">
      <w:pPr>
        <w:pStyle w:val="Heading7"/>
        <w:tabs>
          <w:tab w:val="left" w:pos="360"/>
        </w:tabs>
        <w:spacing w:before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E2109A0" w14:textId="2F2F9D70" w:rsidR="000E3992" w:rsidRPr="00E00104" w:rsidRDefault="000E3992" w:rsidP="000E3992">
      <w:pPr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hAnsi="TH SarabunPSK" w:cs="TH SarabunPSK"/>
          <w:bCs/>
          <w:sz w:val="32"/>
          <w:szCs w:val="32"/>
          <w:cs/>
        </w:rPr>
        <w:t>คำอธิบาย</w:t>
      </w:r>
      <w:r w:rsidR="009976CB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รายวิชารูปแบบ </w:t>
      </w:r>
      <w:r w:rsidR="009976CB">
        <w:rPr>
          <w:rFonts w:ascii="TH SarabunPSK" w:hAnsi="TH SarabunPSK" w:cs="TH SarabunPSK" w:hint="cs"/>
          <w:bCs/>
          <w:sz w:val="32"/>
          <w:szCs w:val="32"/>
        </w:rPr>
        <w:t>OBEM</w:t>
      </w:r>
      <w:r w:rsidRPr="00E00104">
        <w:rPr>
          <w:rFonts w:ascii="TH SarabunPSK" w:hAnsi="TH SarabunPSK" w:cs="TH SarabunPSK" w:hint="cs"/>
          <w:bCs/>
          <w:sz w:val="32"/>
          <w:szCs w:val="32"/>
          <w:cs/>
        </w:rPr>
        <w:t xml:space="preserve">     </w:t>
      </w:r>
      <w:r w:rsidRPr="00E00104">
        <w:rPr>
          <w:rFonts w:ascii="TH SarabunPSK" w:hAnsi="TH SarabunPSK" w:cs="TH SarabunPSK"/>
          <w:bCs/>
          <w:sz w:val="32"/>
          <w:szCs w:val="32"/>
          <w:cs/>
        </w:rPr>
        <w:br/>
      </w:r>
      <w:r w:rsidRPr="00E00104">
        <w:rPr>
          <w:rFonts w:ascii="TH SarabunPSK" w:hAnsi="TH SarabunPSK" w:cs="TH SarabunPSK" w:hint="cs"/>
          <w:bCs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................................................................………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........................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...........................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</w:p>
    <w:p w14:paraId="447B0003" w14:textId="77777777" w:rsidR="000E3992" w:rsidRPr="00E00104" w:rsidRDefault="000E3992" w:rsidP="000E3992">
      <w:pPr>
        <w:rPr>
          <w:rFonts w:ascii="TH SarabunPSK" w:hAnsi="TH SarabunPSK" w:cs="TH SarabunPSK"/>
          <w:bCs/>
          <w:sz w:val="32"/>
          <w:szCs w:val="32"/>
        </w:rPr>
      </w:pPr>
    </w:p>
    <w:p w14:paraId="3DBC5878" w14:textId="77777777" w:rsidR="000E3992" w:rsidRPr="00431C98" w:rsidRDefault="000E3992" w:rsidP="000E3992">
      <w:pPr>
        <w:pStyle w:val="Heading7"/>
        <w:tabs>
          <w:tab w:val="left" w:pos="360"/>
        </w:tabs>
        <w:spacing w:before="0"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u w:val="dotted"/>
          <w:cs/>
          <w:lang w:bidi="th-TH"/>
        </w:rPr>
      </w:pPr>
      <w:r w:rsidRPr="00431C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1.</w:t>
      </w:r>
      <w:r w:rsidRPr="00431C98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5</w:t>
      </w:r>
      <w:r w:rsidRPr="00431C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</w:t>
      </w:r>
      <w:r w:rsidRPr="00431C98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จำนวน</w:t>
      </w:r>
      <w:r w:rsidRPr="00431C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ชั่วโมงที่ใช้ในการเรียนรู้</w:t>
      </w:r>
      <w:r w:rsidRPr="00431C98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431C9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............</w:t>
      </w:r>
      <w:r w:rsidRPr="00431C9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31C9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ชั่วโมง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E3992" w:rsidRPr="00E00104" w14:paraId="35665CE7" w14:textId="77777777" w:rsidTr="00122509">
        <w:trPr>
          <w:trHeight w:val="601"/>
        </w:trPr>
        <w:tc>
          <w:tcPr>
            <w:tcW w:w="9493" w:type="dxa"/>
            <w:vAlign w:val="center"/>
          </w:tcPr>
          <w:p w14:paraId="7D9AC437" w14:textId="77777777" w:rsidR="000E3992" w:rsidRPr="00E00104" w:rsidRDefault="000E3992" w:rsidP="00122509">
            <w:pPr>
              <w:rPr>
                <w:i/>
                <w:iCs/>
                <w:spacing w:val="-4"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pacing w:val="-4"/>
                <w:sz w:val="32"/>
                <w:szCs w:val="32"/>
                <w:cs/>
              </w:rPr>
              <w:t xml:space="preserve">หมายถึง  จำนวนชั่วโมงที่จัดการเรียนรู้/ จำนวนชั่วโมงที่จัดกิจกรรม/ จำนวนชั่วโมงที่เรียนรู้ด้วยตนเองจากการออกแบบโดยผู้สอน </w:t>
            </w:r>
          </w:p>
        </w:tc>
      </w:tr>
    </w:tbl>
    <w:p w14:paraId="3306EB8D" w14:textId="77777777" w:rsidR="000E3992" w:rsidRPr="00E00104" w:rsidRDefault="000E3992" w:rsidP="000E39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874DB3" w14:textId="77777777" w:rsidR="000E3992" w:rsidRPr="00E00104" w:rsidRDefault="000E3992" w:rsidP="000E3992">
      <w:pPr>
        <w:pStyle w:val="Footer"/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0104">
        <w:rPr>
          <w:rFonts w:ascii="TH SarabunPSK" w:hAnsi="TH SarabunPSK" w:cs="TH SarabunPSK"/>
          <w:sz w:val="32"/>
          <w:szCs w:val="32"/>
        </w:rPr>
        <w:t>1</w:t>
      </w:r>
      <w:r w:rsidRPr="00E00104">
        <w:rPr>
          <w:rFonts w:ascii="TH SarabunPSK" w:hAnsi="TH SarabunPSK" w:cs="TH SarabunPSK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0BC9ED4" w14:textId="6ECD028F" w:rsidR="000E3992" w:rsidRPr="00E00104" w:rsidRDefault="000E3992" w:rsidP="000E3992">
      <w:pPr>
        <w:pStyle w:val="Footer"/>
        <w:spacing w:line="276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</w:rPr>
        <w:tab/>
      </w:r>
      <w:r w:rsidR="00534DF8">
        <w:rPr>
          <w:rFonts w:ascii="TH SarabunPSK" w:hAnsi="TH SarabunPSK" w:cs="TH SarabunPSK"/>
          <w:sz w:val="32"/>
          <w:szCs w:val="32"/>
        </w:rPr>
        <w:t xml:space="preserve">        </w:t>
      </w:r>
      <w:r w:rsidRPr="00E00104">
        <w:rPr>
          <w:rFonts w:ascii="TH SarabunPSK" w:hAnsi="TH SarabunPSK" w:cs="TH SarabunPSK"/>
          <w:sz w:val="32"/>
          <w:szCs w:val="32"/>
        </w:rPr>
        <w:t>2.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F25D37A" w14:textId="77777777" w:rsidR="000E3992" w:rsidRPr="00E00104" w:rsidRDefault="000E3992" w:rsidP="000E3992">
      <w:pPr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</w:pPr>
      <w:r w:rsidRPr="00E00104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br w:type="page"/>
      </w:r>
    </w:p>
    <w:p w14:paraId="492ECC75" w14:textId="318416C3" w:rsidR="000E3992" w:rsidRPr="00E00104" w:rsidRDefault="000E3992" w:rsidP="000E39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รายละเอียดการออกแบบ</w:t>
      </w:r>
      <w:r w:rsidR="009976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รายวิชารูปแบบ </w:t>
      </w:r>
      <w:r w:rsidR="009976CB">
        <w:rPr>
          <w:rFonts w:ascii="TH SarabunPSK" w:hAnsi="TH SarabunPSK" w:cs="TH SarabunPSK" w:hint="cs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3668158" w14:textId="77777777" w:rsidR="000E3992" w:rsidRPr="00E00104" w:rsidRDefault="000E3992" w:rsidP="000E3992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Learning Outcome </w:t>
      </w:r>
    </w:p>
    <w:p w14:paraId="2E7CC278" w14:textId="77777777" w:rsidR="000E3992" w:rsidRPr="00E00104" w:rsidRDefault="000E3992" w:rsidP="000E399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992" w:rsidRPr="00E00104" w14:paraId="03F8834F" w14:textId="77777777" w:rsidTr="00122509">
        <w:trPr>
          <w:trHeight w:val="1617"/>
        </w:trPr>
        <w:tc>
          <w:tcPr>
            <w:tcW w:w="9350" w:type="dxa"/>
            <w:vAlign w:val="center"/>
          </w:tcPr>
          <w:p w14:paraId="033D4399" w14:textId="77777777" w:rsidR="000E3992" w:rsidRPr="00E00104" w:rsidRDefault="000E3992" w:rsidP="000E3992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447"/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  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กำหนดถึงความสามารถหรือ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สมรรถนะหลักเพียง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1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อย่าง (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>Single Learning Outcome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) ที่สอดคล้องกับระดับ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Competency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 xml:space="preserve">(ด้านล่าง)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cs/>
              </w:rPr>
              <w:t>ที่ผู้สอน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ต้องการการันตี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</w:t>
            </w:r>
          </w:p>
          <w:p w14:paraId="6056FB6E" w14:textId="77777777" w:rsidR="000E3992" w:rsidRPr="00E00104" w:rsidRDefault="000E3992" w:rsidP="000E3992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447"/>
              <w:rPr>
                <w:rFonts w:ascii="TH SarabunPSK" w:hAnsi="TH SarabunPSK" w:cs="TH SarabunPSK"/>
                <w:b/>
                <w:bCs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 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โดย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ความสามารถหรือ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สมรรถนะหลักนี้ ควรมีคุณค่าและความสำคัญต่อการทำงาน หรือการเรียนรู้ในระดับถัดไปของผู้เรียน </w:t>
            </w:r>
          </w:p>
        </w:tc>
      </w:tr>
    </w:tbl>
    <w:p w14:paraId="6FD217BB" w14:textId="77777777" w:rsidR="000E3992" w:rsidRPr="00E00104" w:rsidRDefault="000E3992" w:rsidP="000E3992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9E55D50" w14:textId="77777777" w:rsidR="000E3992" w:rsidRPr="00E00104" w:rsidRDefault="000E3992" w:rsidP="000E3992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 </w:t>
      </w:r>
      <w:r w:rsidRPr="00E0010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เกณฑ์การประเมินผลลัพธ์การเรียนรู้ (</w:t>
      </w:r>
      <w:r w:rsidRPr="00E00104">
        <w:rPr>
          <w:rFonts w:ascii="TH SarabunPSK" w:eastAsia="Cordia New" w:hAnsi="TH SarabunPSK" w:cs="TH SarabunPSK"/>
          <w:b/>
          <w:bCs/>
          <w:sz w:val="32"/>
          <w:szCs w:val="32"/>
        </w:rPr>
        <w:t>Rubric)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0E3992" w:rsidRPr="00E00104" w14:paraId="27307EF2" w14:textId="77777777" w:rsidTr="00122509">
        <w:trPr>
          <w:trHeight w:val="510"/>
        </w:trPr>
        <w:tc>
          <w:tcPr>
            <w:tcW w:w="1129" w:type="dxa"/>
            <w:shd w:val="clear" w:color="auto" w:fill="D1D1D1" w:themeFill="background2" w:themeFillShade="E6"/>
            <w:vAlign w:val="center"/>
          </w:tcPr>
          <w:p w14:paraId="1F39B3FC" w14:textId="77777777" w:rsidR="000E3992" w:rsidRPr="00E00104" w:rsidRDefault="000E3992" w:rsidP="001225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Rubric</w:t>
            </w:r>
          </w:p>
        </w:tc>
        <w:tc>
          <w:tcPr>
            <w:tcW w:w="8222" w:type="dxa"/>
            <w:shd w:val="clear" w:color="auto" w:fill="D1D1D1" w:themeFill="background2" w:themeFillShade="E6"/>
            <w:vAlign w:val="center"/>
          </w:tcPr>
          <w:p w14:paraId="03BA8FEF" w14:textId="77777777" w:rsidR="000E3992" w:rsidRPr="00E00104" w:rsidRDefault="000E3992" w:rsidP="0012250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คำอธิบายลำดับขั้นในการประเมินผลการเรียน</w:t>
            </w:r>
          </w:p>
        </w:tc>
      </w:tr>
      <w:tr w:rsidR="000E3992" w:rsidRPr="00E00104" w14:paraId="3832ACC9" w14:textId="77777777" w:rsidTr="00122509">
        <w:trPr>
          <w:trHeight w:val="510"/>
        </w:trPr>
        <w:tc>
          <w:tcPr>
            <w:tcW w:w="1129" w:type="dxa"/>
            <w:vAlign w:val="center"/>
          </w:tcPr>
          <w:p w14:paraId="0A82C975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2" w:type="dxa"/>
            <w:vAlign w:val="center"/>
          </w:tcPr>
          <w:p w14:paraId="5677422D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92" w:rsidRPr="00E00104" w14:paraId="41C2CE85" w14:textId="77777777" w:rsidTr="00122509">
        <w:trPr>
          <w:trHeight w:val="510"/>
        </w:trPr>
        <w:tc>
          <w:tcPr>
            <w:tcW w:w="1129" w:type="dxa"/>
            <w:vAlign w:val="center"/>
          </w:tcPr>
          <w:p w14:paraId="0B1B7F34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222" w:type="dxa"/>
            <w:vAlign w:val="center"/>
          </w:tcPr>
          <w:p w14:paraId="38EB9BBF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92" w:rsidRPr="00E00104" w14:paraId="2040C5C5" w14:textId="77777777" w:rsidTr="00122509">
        <w:trPr>
          <w:trHeight w:val="510"/>
        </w:trPr>
        <w:tc>
          <w:tcPr>
            <w:tcW w:w="1129" w:type="dxa"/>
            <w:shd w:val="clear" w:color="auto" w:fill="E8E8E8" w:themeFill="background2"/>
            <w:vAlign w:val="center"/>
          </w:tcPr>
          <w:p w14:paraId="69799FE0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3*</w:t>
            </w:r>
          </w:p>
        </w:tc>
        <w:tc>
          <w:tcPr>
            <w:tcW w:w="8222" w:type="dxa"/>
            <w:shd w:val="clear" w:color="auto" w:fill="E8E8E8" w:themeFill="background2"/>
            <w:vAlign w:val="center"/>
          </w:tcPr>
          <w:p w14:paraId="79F7533A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3992" w:rsidRPr="00E00104" w14:paraId="7B78C308" w14:textId="77777777" w:rsidTr="00122509">
        <w:trPr>
          <w:trHeight w:val="510"/>
        </w:trPr>
        <w:tc>
          <w:tcPr>
            <w:tcW w:w="1129" w:type="dxa"/>
            <w:vAlign w:val="center"/>
          </w:tcPr>
          <w:p w14:paraId="6FEFC70B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222" w:type="dxa"/>
            <w:vAlign w:val="center"/>
          </w:tcPr>
          <w:p w14:paraId="5CB3DED7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92" w:rsidRPr="00E00104" w14:paraId="6BD80113" w14:textId="77777777" w:rsidTr="00122509">
        <w:trPr>
          <w:trHeight w:val="510"/>
        </w:trPr>
        <w:tc>
          <w:tcPr>
            <w:tcW w:w="1129" w:type="dxa"/>
            <w:vAlign w:val="center"/>
          </w:tcPr>
          <w:p w14:paraId="62DEFD72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222" w:type="dxa"/>
            <w:vAlign w:val="center"/>
          </w:tcPr>
          <w:p w14:paraId="1FADDBDA" w14:textId="77777777" w:rsidR="000E3992" w:rsidRPr="00E00104" w:rsidRDefault="000E3992" w:rsidP="001225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92" w:rsidRPr="00E00104" w14:paraId="5ABDDA94" w14:textId="77777777" w:rsidTr="00122509">
        <w:trPr>
          <w:trHeight w:val="1550"/>
        </w:trPr>
        <w:tc>
          <w:tcPr>
            <w:tcW w:w="9351" w:type="dxa"/>
            <w:gridSpan w:val="2"/>
            <w:vAlign w:val="center"/>
          </w:tcPr>
          <w:p w14:paraId="58AE2FA9" w14:textId="77777777" w:rsidR="000E3992" w:rsidRPr="00E00104" w:rsidRDefault="000E3992" w:rsidP="000E399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47"/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</w:pP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ระบุถึง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Performance Criteria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>หรือระดับการทำได้ทำเป็น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 xml:space="preserve">ในรูปแบบของ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Holistic Rubric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 xml:space="preserve">ที่ผู้สอนใช้ในการพิจารณาภาพรวมของ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>Learning Outcome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 xml:space="preserve"> ที่สอดคล้องกับข้อ 2.1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 </w:t>
            </w:r>
          </w:p>
          <w:p w14:paraId="2D6746AE" w14:textId="77777777" w:rsidR="000E3992" w:rsidRPr="00E00104" w:rsidRDefault="000E3992" w:rsidP="000E399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47"/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>โดยให้กำหนดระดับ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cs/>
              </w:rPr>
              <w:t>ที่ผู้สอน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ต้องการที่จะการันตีผลการเรียนรู้ ไว้ในระดับที่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>3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 xml:space="preserve"> </w:t>
            </w:r>
          </w:p>
          <w:p w14:paraId="6E0F4458" w14:textId="77777777" w:rsidR="000E3992" w:rsidRPr="00E00104" w:rsidRDefault="000E3992" w:rsidP="00122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/>
                <w:b/>
                <w:bCs/>
                <w:i/>
                <w:iCs/>
                <w:color w:val="BF4E14" w:themeColor="accent2" w:themeShade="BF"/>
                <w:sz w:val="32"/>
                <w:szCs w:val="32"/>
              </w:rPr>
              <w:t xml:space="preserve"> </w:t>
            </w:r>
            <w:r w:rsidRPr="00E00104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  <w:cs/>
              </w:rPr>
              <w:t>หมายเหตุ</w:t>
            </w:r>
            <w:r w:rsidRPr="00E00104">
              <w:rPr>
                <w:rFonts w:ascii="TH SarabunPSK" w:eastAsia="Cordia New" w:hAnsi="TH SarabunPSK" w:cs="TH SarabunPSK"/>
                <w:b/>
                <w:bCs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>:</w:t>
            </w:r>
            <w:r w:rsidRPr="00E00104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 Performance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>Criteria</w:t>
            </w:r>
            <w:r w:rsidRPr="00E00104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 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>นี้ควร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สอดคล้องกับการวัดระดับของ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>Competency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 xml:space="preserve"> ที่เลือกในข้อ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 xml:space="preserve">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val="en-AU"/>
              </w:rPr>
              <w:t>2.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lang w:val="en-AU"/>
              </w:rPr>
              <w:t>1</w:t>
            </w:r>
          </w:p>
        </w:tc>
      </w:tr>
    </w:tbl>
    <w:p w14:paraId="40774E49" w14:textId="77777777" w:rsidR="000E3992" w:rsidRPr="00E00104" w:rsidRDefault="000E3992" w:rsidP="000E3992">
      <w:pPr>
        <w:spacing w:before="240" w:line="276" w:lineRule="auto"/>
        <w:jc w:val="thaiDistribute"/>
        <w:rPr>
          <w:rFonts w:ascii="TH SarabunPSK" w:eastAsia="Cordia New" w:hAnsi="TH SarabunPSK" w:cs="TH SarabunPSK"/>
          <w:sz w:val="32"/>
          <w:szCs w:val="32"/>
          <w:lang w:val="en-AU"/>
        </w:rPr>
      </w:pPr>
      <w:r w:rsidRPr="00E0010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หมายเหตุ</w:t>
      </w:r>
      <w:r w:rsidRPr="00E0010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E0010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>การวัดและประเมินผลลัพธ์การเรียนรู้ตามเกณฑ์ระดับสมรรถนะของผลลัพธ์การเรียนรู้ (</w:t>
      </w:r>
      <w:r w:rsidRPr="00E00104">
        <w:rPr>
          <w:rFonts w:ascii="TH SarabunPSK" w:eastAsia="Cordia New" w:hAnsi="TH SarabunPSK" w:cs="TH SarabunPSK"/>
          <w:sz w:val="32"/>
          <w:szCs w:val="32"/>
          <w:lang w:val="en-AU"/>
        </w:rPr>
        <w:t xml:space="preserve">Rubric) 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>โดย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br/>
      </w:r>
      <w:r w:rsidRPr="00E00104">
        <w:rPr>
          <w:rFonts w:ascii="TH SarabunPSK" w:eastAsia="Cordia New" w:hAnsi="TH SarabunPSK" w:cs="TH SarabunPSK" w:hint="cs"/>
          <w:sz w:val="32"/>
          <w:szCs w:val="32"/>
          <w:cs/>
          <w:lang w:val="en-AU"/>
        </w:rPr>
        <w:t xml:space="preserve">     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>ผู้เรียนรู้ที่ผ่านต้องบรรลุผลลัพธ์การเรียนรู้อย่างน้อยระดับ 3 จาก 5 ระดับ</w:t>
      </w:r>
    </w:p>
    <w:p w14:paraId="3C031D49" w14:textId="77777777" w:rsidR="000E3992" w:rsidRPr="00E00104" w:rsidRDefault="000E3992" w:rsidP="000E3992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ab/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ab/>
      </w:r>
    </w:p>
    <w:p w14:paraId="5E876065" w14:textId="77777777" w:rsidR="000E3992" w:rsidRPr="00E00104" w:rsidRDefault="000E3992" w:rsidP="000E3992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2.3  </w:t>
      </w:r>
      <w:r w:rsidRPr="00E0010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เงื่อนไขการให้เกรด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E00104">
        <w:rPr>
          <w:rFonts w:ascii="TH SarabunPSK" w:eastAsia="Cordia New" w:hAnsi="TH SarabunPSK" w:cs="TH SarabunPSK"/>
          <w:sz w:val="32"/>
          <w:szCs w:val="32"/>
        </w:rPr>
        <w:t>S/U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Grade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( )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อื่นๆ 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992" w:rsidRPr="00E00104" w14:paraId="681FE515" w14:textId="77777777" w:rsidTr="00122509">
        <w:tc>
          <w:tcPr>
            <w:tcW w:w="9350" w:type="dxa"/>
          </w:tcPr>
          <w:p w14:paraId="0A89EB98" w14:textId="489B4740" w:rsidR="000E3992" w:rsidRPr="00E00104" w:rsidRDefault="000E3992" w:rsidP="0012250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รายวิชา</w:t>
            </w:r>
            <w:r w:rsidR="009976CB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 w:rsidR="009976CB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ที่เปิดใหม่หรือรายวิชา</w:t>
            </w:r>
            <w:r w:rsidR="009976CB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 w:rsidR="009976CB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ที่มีเงื่อนไขการให้เกรดที่แตกต่างสำหรับนักศึกษาหลายกลุ่มที่เรียนร่วมกัน</w:t>
            </w:r>
            <w:r w:rsidRPr="00E00104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 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ให้ระบุเงื่อนไขการให้เกรด รายวิชา</w:t>
            </w:r>
            <w:r w:rsidR="009976CB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 w:rsidR="009976CB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ที่แตกออกมาจากวิชาหลักให้ระบุเงื่อนไขการให้เกรดเช่นเดียวกับวิชาหลัก</w:t>
            </w:r>
          </w:p>
        </w:tc>
      </w:tr>
    </w:tbl>
    <w:p w14:paraId="2AA43FAE" w14:textId="77777777" w:rsidR="000E3992" w:rsidRPr="00E00104" w:rsidRDefault="000E3992" w:rsidP="000E3992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2BC302" w14:textId="77777777" w:rsidR="000E3992" w:rsidRPr="00E00104" w:rsidRDefault="000E3992" w:rsidP="000E3992">
      <w:pPr>
        <w:pStyle w:val="Default"/>
        <w:jc w:val="thaiDistribute"/>
        <w:rPr>
          <w:sz w:val="32"/>
          <w:szCs w:val="32"/>
        </w:rPr>
      </w:pPr>
      <w:r w:rsidRPr="00E00104">
        <w:rPr>
          <w:b/>
          <w:bCs/>
          <w:sz w:val="32"/>
          <w:szCs w:val="32"/>
        </w:rPr>
        <w:t>2.</w:t>
      </w:r>
      <w:r w:rsidRPr="00E00104">
        <w:rPr>
          <w:b/>
          <w:bCs/>
          <w:sz w:val="32"/>
          <w:szCs w:val="32"/>
          <w:lang w:val="en-AU"/>
        </w:rPr>
        <w:t xml:space="preserve">4 </w:t>
      </w:r>
      <w:r w:rsidRPr="00E00104">
        <w:rPr>
          <w:b/>
          <w:bCs/>
          <w:sz w:val="32"/>
          <w:szCs w:val="32"/>
          <w:cs/>
        </w:rPr>
        <w:t>แผนกา</w:t>
      </w:r>
      <w:r w:rsidRPr="00E00104">
        <w:rPr>
          <w:rFonts w:hint="cs"/>
          <w:b/>
          <w:bCs/>
          <w:sz w:val="32"/>
          <w:szCs w:val="32"/>
          <w:cs/>
        </w:rPr>
        <w:t xml:space="preserve">รพัฒนาผู้เรียน </w:t>
      </w:r>
    </w:p>
    <w:p w14:paraId="7BE52AE5" w14:textId="77777777" w:rsidR="000E3992" w:rsidRPr="00E00104" w:rsidRDefault="000E3992" w:rsidP="000E3992">
      <w:pPr>
        <w:pStyle w:val="Default"/>
        <w:rPr>
          <w:color w:val="0070C0"/>
          <w:sz w:val="32"/>
          <w:szCs w:val="32"/>
        </w:rPr>
      </w:pPr>
      <w:r w:rsidRPr="00E00104">
        <w:rPr>
          <w:b/>
          <w:bCs/>
          <w:sz w:val="32"/>
          <w:szCs w:val="32"/>
        </w:rPr>
        <w:tab/>
      </w:r>
      <w:r w:rsidRPr="00E00104">
        <w:rPr>
          <w:rFonts w:hint="cs"/>
          <w:b/>
          <w:bCs/>
          <w:sz w:val="32"/>
          <w:szCs w:val="32"/>
          <w:cs/>
        </w:rPr>
        <w:t xml:space="preserve">ช่วงเวลาจัดการเรียนรู้ ............................................  </w:t>
      </w:r>
      <w:r w:rsidRPr="00E00104">
        <w:rPr>
          <w:rFonts w:hint="cs"/>
          <w:color w:val="auto"/>
          <w:sz w:val="32"/>
          <w:szCs w:val="32"/>
          <w:cs/>
        </w:rPr>
        <w:t xml:space="preserve"> </w:t>
      </w:r>
    </w:p>
    <w:p w14:paraId="21AB871C" w14:textId="77777777" w:rsidR="000E3992" w:rsidRPr="00431C98" w:rsidRDefault="000E3992" w:rsidP="000E3992">
      <w:pPr>
        <w:pStyle w:val="Default"/>
        <w:jc w:val="thaiDistribute"/>
        <w:rPr>
          <w:b/>
          <w:bCs/>
          <w:sz w:val="32"/>
          <w:szCs w:val="32"/>
          <w:cs/>
        </w:rPr>
      </w:pPr>
      <w:r w:rsidRPr="00431C98">
        <w:rPr>
          <w:rFonts w:hint="cs"/>
          <w:b/>
          <w:bCs/>
          <w:sz w:val="32"/>
          <w:szCs w:val="32"/>
          <w:cs/>
        </w:rPr>
        <w:t xml:space="preserve">กลุ่มที่ </w:t>
      </w:r>
      <w:r w:rsidRPr="00431C98">
        <w:rPr>
          <w:b/>
          <w:bCs/>
          <w:sz w:val="32"/>
          <w:szCs w:val="32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47"/>
        <w:gridCol w:w="2827"/>
        <w:gridCol w:w="2829"/>
        <w:gridCol w:w="2825"/>
      </w:tblGrid>
      <w:tr w:rsidR="000E3992" w:rsidRPr="00E00104" w14:paraId="5BEAA6AF" w14:textId="77777777" w:rsidTr="00122509">
        <w:trPr>
          <w:trHeight w:val="672"/>
          <w:tblHeader/>
        </w:trPr>
        <w:tc>
          <w:tcPr>
            <w:tcW w:w="354" w:type="pct"/>
            <w:vAlign w:val="center"/>
          </w:tcPr>
          <w:p w14:paraId="4C6AF0A6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422" w:type="pct"/>
          </w:tcPr>
          <w:p w14:paraId="3D9EE1FA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08" w:type="pct"/>
            <w:vAlign w:val="center"/>
          </w:tcPr>
          <w:p w14:paraId="13500D36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409" w:type="pct"/>
          </w:tcPr>
          <w:p w14:paraId="01179ED9" w14:textId="77777777" w:rsidR="000E3992" w:rsidRPr="00E00104" w:rsidRDefault="000E3992" w:rsidP="00122509">
            <w:pPr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วิธีการวัดระดับการพัฒนาของผู้เรียน</w:t>
            </w:r>
          </w:p>
        </w:tc>
        <w:tc>
          <w:tcPr>
            <w:tcW w:w="1408" w:type="pct"/>
          </w:tcPr>
          <w:p w14:paraId="0235903A" w14:textId="77777777" w:rsidR="000E3992" w:rsidRPr="00E00104" w:rsidRDefault="000E3992" w:rsidP="00122509">
            <w:pPr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</w:tc>
      </w:tr>
      <w:tr w:rsidR="000E3992" w:rsidRPr="00E00104" w14:paraId="3CECD109" w14:textId="77777777" w:rsidTr="00122509">
        <w:tc>
          <w:tcPr>
            <w:tcW w:w="354" w:type="pct"/>
          </w:tcPr>
          <w:p w14:paraId="540973F4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pct"/>
          </w:tcPr>
          <w:p w14:paraId="09B24A36" w14:textId="77777777" w:rsidR="000E3992" w:rsidRPr="00E00104" w:rsidRDefault="000E3992" w:rsidP="00122509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08" w:type="pct"/>
          </w:tcPr>
          <w:p w14:paraId="17D5A2AE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09" w:type="pct"/>
          </w:tcPr>
          <w:p w14:paraId="79CEB55D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0A10ADEB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3992" w:rsidRPr="00E00104" w14:paraId="481393C5" w14:textId="77777777" w:rsidTr="00122509">
        <w:tc>
          <w:tcPr>
            <w:tcW w:w="354" w:type="pct"/>
          </w:tcPr>
          <w:p w14:paraId="641C16BE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422" w:type="pct"/>
          </w:tcPr>
          <w:p w14:paraId="24A15403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5C20BA86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6EA092CC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8" w:type="pct"/>
          </w:tcPr>
          <w:p w14:paraId="212CA06F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92" w:rsidRPr="00E00104" w14:paraId="655D570C" w14:textId="77777777" w:rsidTr="00122509">
        <w:tc>
          <w:tcPr>
            <w:tcW w:w="354" w:type="pct"/>
          </w:tcPr>
          <w:p w14:paraId="3218D76A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" w:type="pct"/>
          </w:tcPr>
          <w:p w14:paraId="7E0CD818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4DCB01B6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000D79AA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20011A5E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92" w:rsidRPr="00E00104" w14:paraId="3CDE2486" w14:textId="77777777" w:rsidTr="00122509">
        <w:tc>
          <w:tcPr>
            <w:tcW w:w="354" w:type="pct"/>
          </w:tcPr>
          <w:p w14:paraId="48E1591A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" w:type="pct"/>
          </w:tcPr>
          <w:p w14:paraId="082409F3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699E5809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7AA44A47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0BC26D0C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92" w:rsidRPr="00E00104" w14:paraId="033DA95B" w14:textId="77777777" w:rsidTr="00122509">
        <w:tc>
          <w:tcPr>
            <w:tcW w:w="354" w:type="pct"/>
          </w:tcPr>
          <w:p w14:paraId="312C073E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" w:type="pct"/>
          </w:tcPr>
          <w:p w14:paraId="011E91D8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0CCDC76A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4D67ECF9" w14:textId="77777777" w:rsidR="000E3992" w:rsidRPr="00E00104" w:rsidRDefault="000E3992" w:rsidP="0012250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26FAEC08" w14:textId="77777777" w:rsidR="000E3992" w:rsidRPr="00E00104" w:rsidRDefault="000E3992" w:rsidP="001225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CDDDA8" w14:textId="77777777" w:rsidR="000E3992" w:rsidRPr="00E00104" w:rsidRDefault="000E3992" w:rsidP="000E3992">
      <w:pPr>
        <w:pStyle w:val="Default"/>
        <w:jc w:val="thaiDistribute"/>
        <w:rPr>
          <w:b/>
          <w:bCs/>
          <w:sz w:val="32"/>
          <w:szCs w:val="32"/>
          <w:lang w:val="en-AU"/>
        </w:rPr>
      </w:pPr>
    </w:p>
    <w:p w14:paraId="2EBD3173" w14:textId="674CF944" w:rsidR="000E3992" w:rsidRPr="00E00104" w:rsidRDefault="000E3992" w:rsidP="000E39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2.</w:t>
      </w:r>
      <w:r w:rsidRPr="00E0010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5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ผลลัพธ์การเรียนรู้ของ</w:t>
      </w:r>
      <w:r w:rsidR="009976C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รายวิชารูปแบบ </w:t>
      </w:r>
      <w:r w:rsidR="009976C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lang w:bidi="th-TH"/>
        </w:rPr>
        <w:t>OBEM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นี้สอดคล้องกับผลลัพธ์การเรียนรู้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ข้อ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ใดของรายวิชา</w:t>
      </w:r>
      <w:r w:rsidRPr="00E001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(ถ้ามี)</w:t>
      </w:r>
    </w:p>
    <w:p w14:paraId="2B1EE432" w14:textId="77777777" w:rsidR="000E3992" w:rsidRPr="00E00104" w:rsidRDefault="000E3992" w:rsidP="000E3992">
      <w:pPr>
        <w:jc w:val="thaiDistribute"/>
        <w:rPr>
          <w:rFonts w:ascii="TH SarabunPSK" w:hAnsi="TH SarabunPSK" w:cs="TH SarabunPSK"/>
          <w:b/>
          <w:bCs/>
          <w:color w:val="BF4E14" w:themeColor="accent2" w:themeShade="BF"/>
          <w:sz w:val="32"/>
          <w:szCs w:val="32"/>
          <w:u w:val="single"/>
          <w:shd w:val="clear" w:color="auto" w:fill="FFFFFF"/>
        </w:rPr>
      </w:pPr>
      <w:r w:rsidRPr="00E00104">
        <w:rPr>
          <w:rFonts w:ascii="TH SarabunPSK" w:hAnsi="TH SarabunPSK" w:cs="TH SarabunPSK"/>
          <w:b/>
          <w:bCs/>
          <w:color w:val="BF4E14" w:themeColor="accent2" w:themeShade="BF"/>
          <w:sz w:val="32"/>
          <w:szCs w:val="32"/>
          <w:u w:val="single"/>
          <w:shd w:val="clear" w:color="auto" w:fill="FFFFFF"/>
        </w:rPr>
        <w:t>Example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0"/>
        <w:gridCol w:w="2968"/>
        <w:gridCol w:w="2827"/>
        <w:gridCol w:w="2554"/>
      </w:tblGrid>
      <w:tr w:rsidR="000E3992" w:rsidRPr="00E00104" w14:paraId="00098C9A" w14:textId="77777777" w:rsidTr="00122509">
        <w:trPr>
          <w:trHeight w:val="685"/>
          <w:tblHeader/>
        </w:trPr>
        <w:tc>
          <w:tcPr>
            <w:tcW w:w="842" w:type="pct"/>
            <w:vAlign w:val="center"/>
          </w:tcPr>
          <w:p w14:paraId="5B250D5B" w14:textId="77777777" w:rsidR="000E3992" w:rsidRPr="00E00104" w:rsidRDefault="000E3992" w:rsidP="00122509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รหัสและชื่อโมดูล</w:t>
            </w:r>
          </w:p>
        </w:tc>
        <w:tc>
          <w:tcPr>
            <w:tcW w:w="1478" w:type="pct"/>
            <w:vAlign w:val="center"/>
          </w:tcPr>
          <w:p w14:paraId="377E48EE" w14:textId="3369F34F" w:rsidR="000E3992" w:rsidRPr="00E00104" w:rsidRDefault="000E3992" w:rsidP="00122509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>Learning Outcome</w:t>
            </w:r>
          </w:p>
        </w:tc>
        <w:tc>
          <w:tcPr>
            <w:tcW w:w="1408" w:type="pct"/>
            <w:vAlign w:val="center"/>
          </w:tcPr>
          <w:p w14:paraId="02C0A962" w14:textId="77777777" w:rsidR="000E3992" w:rsidRPr="00E00104" w:rsidRDefault="000E3992" w:rsidP="00122509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รหัสและชื่อรายวิชาหลัก</w:t>
            </w:r>
          </w:p>
        </w:tc>
        <w:tc>
          <w:tcPr>
            <w:tcW w:w="1272" w:type="pct"/>
            <w:vAlign w:val="center"/>
          </w:tcPr>
          <w:p w14:paraId="342EBCB0" w14:textId="77777777" w:rsidR="000E3992" w:rsidRPr="00E00104" w:rsidRDefault="000E3992" w:rsidP="00122509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สอดคล้องกับผลลัพธ์การเรียนรู้ระดับรายวิชา </w:t>
            </w: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>(CLO)</w:t>
            </w:r>
          </w:p>
        </w:tc>
      </w:tr>
      <w:tr w:rsidR="000E3992" w:rsidRPr="00E00104" w14:paraId="4E0DC981" w14:textId="77777777" w:rsidTr="00122509">
        <w:trPr>
          <w:trHeight w:val="482"/>
        </w:trPr>
        <w:tc>
          <w:tcPr>
            <w:tcW w:w="842" w:type="pct"/>
          </w:tcPr>
          <w:p w14:paraId="0963A034" w14:textId="77777777" w:rsidR="000E3992" w:rsidRPr="00E00104" w:rsidRDefault="000E3992" w:rsidP="00122509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INT27001 </w:t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 </w:t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br/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การเขียนโปรแกรมปัญญาประดิษฐ์</w:t>
            </w:r>
          </w:p>
        </w:tc>
        <w:tc>
          <w:tcPr>
            <w:tcW w:w="1478" w:type="pct"/>
          </w:tcPr>
          <w:p w14:paraId="4E059D78" w14:textId="77777777" w:rsidR="000E3992" w:rsidRDefault="000E3992" w:rsidP="00122509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สามารถใช้เครื่องมือในการเขียนโปรแกรมเพื่อแก้โจทย์ปัญหาทางด้านปัญญาประดิษฐ์</w:t>
            </w:r>
          </w:p>
          <w:p w14:paraId="4876DD07" w14:textId="77777777" w:rsidR="000E3992" w:rsidRDefault="000E3992" w:rsidP="00122509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lang w:bidi="th-TH"/>
              </w:rPr>
            </w:pPr>
          </w:p>
          <w:p w14:paraId="130A3468" w14:textId="53228750" w:rsidR="000E3992" w:rsidRPr="0064064D" w:rsidRDefault="000E3992" w:rsidP="00122509">
            <w:pPr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  <w:lang w:bidi="th-TH"/>
              </w:rPr>
            </w:pPr>
          </w:p>
        </w:tc>
        <w:tc>
          <w:tcPr>
            <w:tcW w:w="1408" w:type="pct"/>
          </w:tcPr>
          <w:p w14:paraId="09892B9D" w14:textId="77777777" w:rsidR="000E3992" w:rsidRPr="00E00104" w:rsidRDefault="000E3992" w:rsidP="00122509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INT270 </w:t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br/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คณิตศาสตร์สำหรับปัญญาประดิษฐ์</w:t>
            </w:r>
          </w:p>
          <w:p w14:paraId="6E5AD17E" w14:textId="77777777" w:rsidR="000E3992" w:rsidRPr="00E00104" w:rsidRDefault="000E3992" w:rsidP="00122509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>(Mathematics for Artificial Intelligence)</w:t>
            </w:r>
          </w:p>
        </w:tc>
        <w:tc>
          <w:tcPr>
            <w:tcW w:w="1272" w:type="pct"/>
          </w:tcPr>
          <w:p w14:paraId="2D23B61A" w14:textId="77777777" w:rsidR="000E3992" w:rsidRPr="00E00104" w:rsidRDefault="000E3992" w:rsidP="00122509">
            <w:pPr>
              <w:jc w:val="thaiDistribute"/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Explain and solve the problems using the mathematical concepts and techniques in linear algebra, calculus, </w:t>
            </w:r>
          </w:p>
        </w:tc>
      </w:tr>
      <w:tr w:rsidR="000E3992" w:rsidRPr="00E00104" w14:paraId="02F0C809" w14:textId="77777777" w:rsidTr="00122509">
        <w:trPr>
          <w:trHeight w:val="482"/>
        </w:trPr>
        <w:tc>
          <w:tcPr>
            <w:tcW w:w="842" w:type="pct"/>
          </w:tcPr>
          <w:p w14:paraId="01F82D56" w14:textId="67D3CCB4" w:rsidR="000E3992" w:rsidRPr="00E00104" w:rsidRDefault="000E3992" w:rsidP="00122509">
            <w:pPr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8" w:type="pct"/>
          </w:tcPr>
          <w:p w14:paraId="28EFFD0F" w14:textId="53651497" w:rsidR="000E3992" w:rsidRPr="00565B72" w:rsidRDefault="000E3992" w:rsidP="00122509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  <w:cs/>
              </w:rPr>
            </w:pPr>
          </w:p>
        </w:tc>
        <w:tc>
          <w:tcPr>
            <w:tcW w:w="1408" w:type="pct"/>
          </w:tcPr>
          <w:p w14:paraId="3D7053E2" w14:textId="22668E12" w:rsidR="000E3992" w:rsidRPr="00565B72" w:rsidRDefault="000E3992" w:rsidP="00122509">
            <w:pPr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272" w:type="pct"/>
          </w:tcPr>
          <w:p w14:paraId="194EE696" w14:textId="6EADF395" w:rsidR="000E3992" w:rsidRPr="00565B72" w:rsidRDefault="000E3992" w:rsidP="00122509">
            <w:pPr>
              <w:jc w:val="thaiDistribute"/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</w:tbl>
    <w:p w14:paraId="6A36B5F1" w14:textId="77777777" w:rsidR="000E3992" w:rsidRDefault="000E3992" w:rsidP="000E399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หมายเหตุ </w:t>
      </w:r>
      <w:r w:rsidRPr="00E0010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E001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ผลลัพธ์การเรียนรู้ของ</w:t>
      </w:r>
      <w:r w:rsidRPr="00E0010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โมดูล</w:t>
      </w:r>
      <w:r w:rsidRPr="00E001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อาจจะสอดคล้องกับผลลัพธ์การเรียนรู้รายวิชาได้มากกว่า 1 รายวิชา</w:t>
      </w:r>
    </w:p>
    <w:p w14:paraId="4FEED2FE" w14:textId="77777777" w:rsidR="000E3992" w:rsidRPr="00E00104" w:rsidRDefault="000E3992" w:rsidP="000E3992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     </w:t>
      </w:r>
    </w:p>
    <w:p w14:paraId="18212F18" w14:textId="77777777" w:rsidR="000E3992" w:rsidRPr="00E00104" w:rsidRDefault="000E3992" w:rsidP="000E3992">
      <w:pPr>
        <w:pStyle w:val="Default"/>
        <w:jc w:val="thaiDistribute"/>
        <w:rPr>
          <w:b/>
          <w:bCs/>
          <w:sz w:val="32"/>
          <w:szCs w:val="32"/>
          <w:lang w:val="en-AU"/>
        </w:rPr>
      </w:pPr>
    </w:p>
    <w:p w14:paraId="4C1876DF" w14:textId="77777777" w:rsidR="000E3992" w:rsidRPr="00284603" w:rsidRDefault="000E3992" w:rsidP="000E3992">
      <w:pPr>
        <w:pStyle w:val="ListParagraph"/>
        <w:numPr>
          <w:ilvl w:val="1"/>
          <w:numId w:val="5"/>
        </w:numPr>
        <w:ind w:right="-400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8460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ผู้เรียนได้รับ </w:t>
      </w:r>
      <w:r w:rsidRPr="0028460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Knowledge / Skills </w:t>
      </w:r>
      <w:r w:rsidRPr="0028460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อะไรบ้าง </w:t>
      </w:r>
      <w:r w:rsidRPr="00284603">
        <w:rPr>
          <w:rFonts w:ascii="TH SarabunPSK" w:hAnsi="TH SarabunPSK" w:cs="TH SarabunPSK" w:hint="cs"/>
          <w:spacing w:val="-4"/>
          <w:sz w:val="32"/>
          <w:szCs w:val="32"/>
          <w:cs/>
        </w:rPr>
        <w:t>(ระบุ</w:t>
      </w:r>
      <w:r w:rsidRPr="00284603">
        <w:rPr>
          <w:rFonts w:ascii="TH SarabunPSK" w:hAnsi="TH SarabunPSK" w:cs="TH SarabunPSK"/>
          <w:spacing w:val="-4"/>
          <w:sz w:val="32"/>
          <w:szCs w:val="32"/>
        </w:rPr>
        <w:t>Keyword</w:t>
      </w:r>
      <w:r w:rsidRPr="002846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84603">
        <w:rPr>
          <w:rFonts w:ascii="TH SarabunPSK" w:hAnsi="TH SarabunPSK" w:cs="TH SarabunPSK"/>
          <w:color w:val="BF4E14" w:themeColor="accent2" w:themeShade="BF"/>
          <w:spacing w:val="-4"/>
          <w:sz w:val="32"/>
          <w:szCs w:val="32"/>
          <w:cs/>
          <w:lang w:val="en-AU"/>
        </w:rPr>
        <w:t xml:space="preserve">เนื้อหา องค์ความรู้ </w:t>
      </w:r>
      <w:r w:rsidRPr="00284603">
        <w:rPr>
          <w:rFonts w:ascii="TH SarabunPSK" w:hAnsi="TH SarabunPSK" w:cs="TH SarabunPSK" w:hint="cs"/>
          <w:color w:val="BF4E14" w:themeColor="accent2" w:themeShade="BF"/>
          <w:spacing w:val="-4"/>
          <w:sz w:val="32"/>
          <w:szCs w:val="32"/>
          <w:cs/>
          <w:lang w:val="en-AU"/>
        </w:rPr>
        <w:t xml:space="preserve"> </w:t>
      </w:r>
      <w:r w:rsidRPr="00284603">
        <w:rPr>
          <w:rFonts w:ascii="TH SarabunPSK" w:hAnsi="TH SarabunPSK" w:cs="TH SarabunPSK"/>
          <w:color w:val="BF4E14" w:themeColor="accent2" w:themeShade="BF"/>
          <w:spacing w:val="-4"/>
          <w:sz w:val="32"/>
          <w:szCs w:val="32"/>
          <w:cs/>
          <w:lang w:val="en-AU"/>
        </w:rPr>
        <w:t>ทักษะที่เกิดขึ้นกับผู้เรียน</w:t>
      </w:r>
      <w:r w:rsidRPr="002846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</w:p>
    <w:p w14:paraId="619529F8" w14:textId="77777777" w:rsidR="000E3992" w:rsidRPr="00284603" w:rsidRDefault="000E3992" w:rsidP="000E3992">
      <w:pPr>
        <w:pStyle w:val="ListParagraph"/>
        <w:ind w:left="780" w:right="-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277EA95" w14:textId="73A753AD" w:rsidR="000E3992" w:rsidRPr="00A14328" w:rsidRDefault="000E3992" w:rsidP="000E3992">
      <w:pPr>
        <w:rPr>
          <w:rFonts w:ascii="TH SarabunPSK" w:hAnsi="TH SarabunPSK" w:cs="TH SarabunPSK"/>
          <w:color w:val="000000"/>
          <w:sz w:val="32"/>
          <w:szCs w:val="32"/>
        </w:rPr>
      </w:pPr>
      <w:r w:rsidRPr="00A14328">
        <w:rPr>
          <w:rFonts w:ascii="TH SarabunPSK" w:hAnsi="TH SarabunPSK" w:cs="TH SarabunPSK"/>
          <w:b/>
          <w:bCs/>
          <w:spacing w:val="-4"/>
          <w:sz w:val="32"/>
          <w:szCs w:val="32"/>
        </w:rPr>
        <w:t>Knowledge</w:t>
      </w:r>
      <w:r w:rsidRPr="00A14328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: </w:t>
      </w:r>
      <w:r w:rsidRPr="00A1432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</w:t>
      </w:r>
    </w:p>
    <w:p w14:paraId="3D6F27A7" w14:textId="7D1C0A2F" w:rsidR="000E3992" w:rsidRPr="00E00104" w:rsidRDefault="000E3992" w:rsidP="000E399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14328">
        <w:rPr>
          <w:rFonts w:ascii="TH SarabunPSK" w:hAnsi="TH SarabunPSK" w:cs="TH SarabunPSK"/>
          <w:b/>
          <w:bCs/>
          <w:spacing w:val="-4"/>
          <w:sz w:val="32"/>
          <w:szCs w:val="32"/>
        </w:rPr>
        <w:t>Skills</w:t>
      </w:r>
      <w:r w:rsidRPr="00A14328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: </w:t>
      </w:r>
      <w:r w:rsidRPr="00A1432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</w:t>
      </w:r>
    </w:p>
    <w:p w14:paraId="6C50FD1E" w14:textId="77777777" w:rsidR="000E3992" w:rsidRPr="00E00104" w:rsidRDefault="000E3992" w:rsidP="000E3992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CDA0D56" w14:textId="77777777" w:rsidR="008A41B1" w:rsidRDefault="008A41B1"/>
    <w:sectPr w:rsidR="008A41B1" w:rsidSect="000E3992">
      <w:footerReference w:type="default" r:id="rId7"/>
      <w:pgSz w:w="11900" w:h="16840" w:code="9"/>
      <w:pgMar w:top="1008" w:right="843" w:bottom="1008" w:left="1008" w:header="706" w:footer="706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0872" w14:textId="77777777" w:rsidR="00D6719E" w:rsidRDefault="00D6719E">
      <w:r>
        <w:separator/>
      </w:r>
    </w:p>
  </w:endnote>
  <w:endnote w:type="continuationSeparator" w:id="0">
    <w:p w14:paraId="67E3D0DD" w14:textId="77777777" w:rsidR="00D6719E" w:rsidRDefault="00D6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64BA" w14:textId="01AD284E" w:rsidR="00EC5809" w:rsidRPr="007F452C" w:rsidRDefault="007F452C">
    <w:pPr>
      <w:pStyle w:val="Footer"/>
      <w:tabs>
        <w:tab w:val="clear" w:pos="8306"/>
        <w:tab w:val="right" w:pos="8280"/>
      </w:tabs>
      <w:jc w:val="right"/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 w:hint="cs"/>
        <w:sz w:val="24"/>
        <w:szCs w:val="24"/>
        <w:cs/>
      </w:rPr>
      <w:t>ฟอร์ม</w:t>
    </w:r>
    <w:r w:rsidRPr="007F452C">
      <w:rPr>
        <w:rFonts w:ascii="TH Sarabun New" w:hAnsi="TH Sarabun New" w:cs="TH Sarabun New"/>
        <w:sz w:val="24"/>
        <w:szCs w:val="24"/>
        <w:cs/>
        <w:lang w:bidi="ar-SA"/>
      </w:rPr>
      <w:t>รายละเอียดของหน่วยการเรียนรู้แบบ</w:t>
    </w:r>
    <w:r w:rsidRPr="007F452C">
      <w:rPr>
        <w:rFonts w:ascii="TH Sarabun New" w:hAnsi="TH Sarabun New" w:cs="TH Sarabun New"/>
        <w:sz w:val="24"/>
        <w:szCs w:val="24"/>
      </w:rPr>
      <w:t xml:space="preserve"> Non-degree</w:t>
    </w:r>
    <w:r>
      <w:rPr>
        <w:rFonts w:ascii="TH Sarabun New" w:hAnsi="TH Sarabun New" w:cs="TH Sarabun New" w:hint="cs"/>
        <w:sz w:val="24"/>
        <w:szCs w:val="24"/>
        <w:cs/>
      </w:rPr>
      <w:t xml:space="preserve"> </w:t>
    </w:r>
    <w:r>
      <w:rPr>
        <w:rFonts w:ascii="TH Sarabun New" w:hAnsi="TH Sarabun New" w:cs="TH Sarabun New"/>
        <w:sz w:val="24"/>
        <w:szCs w:val="24"/>
        <w:cs/>
      </w:rPr>
      <w:br/>
    </w:r>
    <w:r>
      <w:rPr>
        <w:rFonts w:ascii="TH Sarabun New" w:hAnsi="TH Sarabun New" w:cs="TH Sarabun New" w:hint="cs"/>
        <w:sz w:val="24"/>
        <w:szCs w:val="24"/>
        <w:cs/>
      </w:rPr>
      <w:t xml:space="preserve"> </w:t>
    </w:r>
    <w:r w:rsidR="007337E2">
      <w:rPr>
        <w:rFonts w:ascii="TH Sarabun New" w:hAnsi="TH Sarabun New" w:cs="TH Sarabun New" w:hint="cs"/>
        <w:sz w:val="24"/>
        <w:szCs w:val="24"/>
        <w:cs/>
      </w:rPr>
      <w:t xml:space="preserve">เวอร์ชั่น </w:t>
    </w:r>
    <w:r>
      <w:rPr>
        <w:rFonts w:ascii="TH Sarabun New" w:hAnsi="TH Sarabun New" w:cs="TH Sarabun New"/>
        <w:sz w:val="24"/>
        <w:szCs w:val="24"/>
      </w:rPr>
      <w:t xml:space="preserve">30 </w:t>
    </w:r>
    <w:r>
      <w:rPr>
        <w:rFonts w:ascii="TH Sarabun New" w:hAnsi="TH Sarabun New" w:cs="TH Sarabun New" w:hint="cs"/>
        <w:sz w:val="24"/>
        <w:szCs w:val="24"/>
        <w:cs/>
      </w:rPr>
      <w:t xml:space="preserve">ตุลาคม </w:t>
    </w:r>
    <w:r>
      <w:rPr>
        <w:rFonts w:ascii="TH Sarabun New" w:hAnsi="TH Sarabun New" w:cs="TH Sarabun New"/>
        <w:sz w:val="24"/>
        <w:szCs w:val="24"/>
      </w:rPr>
      <w:t>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2B22" w14:textId="77777777" w:rsidR="00D6719E" w:rsidRDefault="00D6719E">
      <w:r>
        <w:separator/>
      </w:r>
    </w:p>
  </w:footnote>
  <w:footnote w:type="continuationSeparator" w:id="0">
    <w:p w14:paraId="306D0A34" w14:textId="77777777" w:rsidR="00D6719E" w:rsidRDefault="00D6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10764"/>
    <w:multiLevelType w:val="hybridMultilevel"/>
    <w:tmpl w:val="7E3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47E0"/>
    <w:multiLevelType w:val="hybridMultilevel"/>
    <w:tmpl w:val="0ACA4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06E24"/>
    <w:multiLevelType w:val="hybridMultilevel"/>
    <w:tmpl w:val="BC602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31C91"/>
    <w:multiLevelType w:val="multilevel"/>
    <w:tmpl w:val="36108D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F293877"/>
    <w:multiLevelType w:val="hybridMultilevel"/>
    <w:tmpl w:val="5696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9901">
    <w:abstractNumId w:val="4"/>
  </w:num>
  <w:num w:numId="2" w16cid:durableId="1750035123">
    <w:abstractNumId w:val="0"/>
  </w:num>
  <w:num w:numId="3" w16cid:durableId="2147238521">
    <w:abstractNumId w:val="1"/>
  </w:num>
  <w:num w:numId="4" w16cid:durableId="371464456">
    <w:abstractNumId w:val="2"/>
  </w:num>
  <w:num w:numId="5" w16cid:durableId="75185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92"/>
    <w:rsid w:val="000E3992"/>
    <w:rsid w:val="00117F81"/>
    <w:rsid w:val="00177528"/>
    <w:rsid w:val="004C4E26"/>
    <w:rsid w:val="00534DF8"/>
    <w:rsid w:val="005A1E69"/>
    <w:rsid w:val="006219D2"/>
    <w:rsid w:val="007337E2"/>
    <w:rsid w:val="007F452C"/>
    <w:rsid w:val="008A41B1"/>
    <w:rsid w:val="009976CB"/>
    <w:rsid w:val="00A14328"/>
    <w:rsid w:val="00D6719E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F2D1"/>
  <w15:chartTrackingRefBased/>
  <w15:docId w15:val="{42863380-4CD7-45F4-AC16-C245EF9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28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39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9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9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992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9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9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9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3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9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3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9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99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99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992"/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992"/>
    <w:rPr>
      <w:rFonts w:asciiTheme="minorHAnsi" w:eastAsiaTheme="majorEastAsia" w:hAnsiTheme="minorHAnsi" w:cstheme="majorBidi"/>
      <w:i/>
      <w:iCs/>
      <w:color w:val="0F4761" w:themeColor="accent1" w:themeShade="BF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992"/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92"/>
    <w:rPr>
      <w:rFonts w:asciiTheme="minorHAnsi" w:eastAsiaTheme="majorEastAsia" w:hAnsiTheme="minorHAnsi" w:cstheme="majorBidi"/>
      <w:i/>
      <w:iCs/>
      <w:color w:val="595959" w:themeColor="text1" w:themeTint="A6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992"/>
    <w:rPr>
      <w:rFonts w:asciiTheme="minorHAnsi" w:eastAsiaTheme="majorEastAsia" w:hAnsiTheme="minorHAnsi" w:cstheme="majorBidi"/>
      <w:color w:val="595959" w:themeColor="text1" w:themeTint="A6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992"/>
    <w:rPr>
      <w:rFonts w:asciiTheme="minorHAnsi" w:eastAsiaTheme="majorEastAsia" w:hAnsiTheme="minorHAnsi" w:cstheme="majorBidi"/>
      <w:i/>
      <w:iCs/>
      <w:color w:val="272727" w:themeColor="text1" w:themeTint="D8"/>
      <w:szCs w:val="35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992"/>
    <w:rPr>
      <w:rFonts w:asciiTheme="minorHAnsi" w:eastAsiaTheme="majorEastAsia" w:hAnsiTheme="minorHAnsi" w:cstheme="majorBidi"/>
      <w:color w:val="272727" w:themeColor="text1" w:themeTint="D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0E399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E39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9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E3992"/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E3992"/>
    <w:pPr>
      <w:spacing w:before="160" w:after="160"/>
      <w:jc w:val="center"/>
    </w:pPr>
    <w:rPr>
      <w:rFonts w:cs="Angsana New"/>
      <w:i/>
      <w:iCs/>
      <w:color w:val="404040" w:themeColor="text1" w:themeTint="BF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0E3992"/>
    <w:rPr>
      <w:rFonts w:cs="Angsana New"/>
      <w:i/>
      <w:iCs/>
      <w:color w:val="404040" w:themeColor="text1" w:themeTint="BF"/>
      <w:szCs w:val="35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0E3992"/>
    <w:pPr>
      <w:ind w:left="720"/>
      <w:contextualSpacing/>
    </w:pPr>
    <w:rPr>
      <w:rFonts w:cs="Angsana New"/>
      <w:szCs w:val="35"/>
    </w:rPr>
  </w:style>
  <w:style w:type="character" w:styleId="IntenseEmphasis">
    <w:name w:val="Intense Emphasis"/>
    <w:basedOn w:val="DefaultParagraphFont"/>
    <w:uiPriority w:val="21"/>
    <w:qFormat/>
    <w:rsid w:val="000E3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992"/>
    <w:rPr>
      <w:rFonts w:cs="Angsana New"/>
      <w:i/>
      <w:iCs/>
      <w:color w:val="0F4761" w:themeColor="accent1" w:themeShade="BF"/>
      <w:szCs w:val="35"/>
    </w:rPr>
  </w:style>
  <w:style w:type="character" w:styleId="IntenseReference">
    <w:name w:val="Intense Reference"/>
    <w:basedOn w:val="DefaultParagraphFont"/>
    <w:uiPriority w:val="32"/>
    <w:qFormat/>
    <w:rsid w:val="000E399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link w:val="FooterChar"/>
    <w:uiPriority w:val="99"/>
    <w:rsid w:val="000E399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Angsana New" w:eastAsia="Angsana New" w:hAnsi="Angsana New" w:cs="Angsana New"/>
      <w:color w:val="000000"/>
      <w:kern w:val="0"/>
      <w:sz w:val="30"/>
      <w:szCs w:val="30"/>
      <w:u w:color="000000"/>
      <w:bdr w:val="nil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E3992"/>
    <w:rPr>
      <w:rFonts w:ascii="Angsana New" w:eastAsia="Angsana New" w:hAnsi="Angsana New" w:cs="Angsana New"/>
      <w:color w:val="000000"/>
      <w:kern w:val="0"/>
      <w:sz w:val="30"/>
      <w:szCs w:val="30"/>
      <w:u w:color="000000"/>
      <w:bdr w:val="nil"/>
      <w14:ligatures w14:val="none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0E3992"/>
    <w:rPr>
      <w:rFonts w:cs="Angsana New"/>
      <w:szCs w:val="35"/>
    </w:rPr>
  </w:style>
  <w:style w:type="paragraph" w:customStyle="1" w:styleId="Default">
    <w:name w:val="Default"/>
    <w:rsid w:val="000E3992"/>
    <w:pPr>
      <w:autoSpaceDE w:val="0"/>
      <w:autoSpaceDN w:val="0"/>
      <w:adjustRightInd w:val="0"/>
    </w:pPr>
    <w:rPr>
      <w:rFonts w:eastAsia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E3992"/>
    <w:rPr>
      <w:rFonts w:ascii="Calibri" w:eastAsia="Calibri" w:hAnsi="Calibri" w:cs="Cordia New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52C"/>
    <w:rPr>
      <w:rFonts w:ascii="Times New Roman" w:eastAsia="Arial Unicode MS" w:hAnsi="Times New Roman" w:cs="Times New Roman"/>
      <w:kern w:val="0"/>
      <w:sz w:val="24"/>
      <w:szCs w:val="24"/>
      <w:bdr w:val="nil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WORRAWAT NOKKUNTONG</dc:creator>
  <cp:keywords/>
  <dc:description/>
  <cp:lastModifiedBy>WORRAWAT NOKKUNTONG</cp:lastModifiedBy>
  <cp:revision>7</cp:revision>
  <dcterms:created xsi:type="dcterms:W3CDTF">2024-11-13T02:39:00Z</dcterms:created>
  <dcterms:modified xsi:type="dcterms:W3CDTF">2025-03-17T04:35:00Z</dcterms:modified>
</cp:coreProperties>
</file>